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Digital målingsplan for ……..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Dato: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bookmarkStart w:colFirst="0" w:colLast="0" w:name="bookmark=id.1fob9te" w:id="2"/>
    <w:bookmarkEnd w:id="2"/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Sentrale spørsmål å ta stilling til før du lager en målingsplan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Hva er viktig for din bedrift?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Hva er viktig for dine kunder?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Hva unikt kan du tilby som hjelper dine kunder?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Hva definerer suksess i vår bedrift?</w:t>
        <w:br w:type="textWrapping"/>
        <w:t xml:space="preserve">Hvordan jobber vi for å oppnå suksess?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Hvordan jobber vi med digital analyse i dag?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Hvem bør være involvert i digital analyse hos oss?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Noen begrepsforklaringer: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Objective</w:t>
      </w:r>
      <w:r w:rsidDel="00000000" w:rsidR="00000000" w:rsidRPr="00000000">
        <w:rPr>
          <w:rtl w:val="0"/>
        </w:rPr>
        <w:t xml:space="preserve"> – Hva ønsker du å oppnå?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Action</w:t>
      </w:r>
      <w:r w:rsidDel="00000000" w:rsidR="00000000" w:rsidRPr="00000000">
        <w:rPr>
          <w:rtl w:val="0"/>
        </w:rPr>
        <w:t xml:space="preserve"> – Hvordan? Hvilke tiltak?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KPI</w:t>
      </w:r>
      <w:r w:rsidDel="00000000" w:rsidR="00000000" w:rsidRPr="00000000">
        <w:rPr>
          <w:rtl w:val="0"/>
        </w:rPr>
        <w:t xml:space="preserve"> – Hvilke tall indikerer suksess?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Performance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Target</w:t>
      </w:r>
      <w:r w:rsidDel="00000000" w:rsidR="00000000" w:rsidRPr="00000000">
        <w:rPr>
          <w:rtl w:val="0"/>
        </w:rPr>
        <w:t xml:space="preserve"> – Konkrete måltall</w:t>
      </w:r>
    </w:p>
    <w:p w:rsidR="00000000" w:rsidDel="00000000" w:rsidP="00000000" w:rsidRDefault="00000000" w:rsidRPr="00000000" w14:paraId="0000001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451.0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4111"/>
        <w:gridCol w:w="4395"/>
        <w:gridCol w:w="3827"/>
        <w:gridCol w:w="3118"/>
        <w:tblGridChange w:id="0">
          <w:tblGrid>
            <w:gridCol w:w="4111"/>
            <w:gridCol w:w="4395"/>
            <w:gridCol w:w="3827"/>
            <w:gridCol w:w="311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3178" w:val="clear"/>
          </w:tcPr>
          <w:p w:rsidR="00000000" w:rsidDel="00000000" w:rsidP="00000000" w:rsidRDefault="00000000" w:rsidRPr="00000000" w14:paraId="0000001E">
            <w:pPr>
              <w:pStyle w:val="Heading1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Objective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3178" w:val="clear"/>
          </w:tcPr>
          <w:p w:rsidR="00000000" w:rsidDel="00000000" w:rsidP="00000000" w:rsidRDefault="00000000" w:rsidRPr="00000000" w14:paraId="0000001F">
            <w:pPr>
              <w:pStyle w:val="Heading1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Action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3178" w:val="clear"/>
          </w:tcPr>
          <w:p w:rsidR="00000000" w:rsidDel="00000000" w:rsidP="00000000" w:rsidRDefault="00000000" w:rsidRPr="00000000" w14:paraId="00000020">
            <w:pPr>
              <w:pStyle w:val="Heading1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KPI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e3178" w:val="clear"/>
          </w:tcPr>
          <w:p w:rsidR="00000000" w:rsidDel="00000000" w:rsidP="00000000" w:rsidRDefault="00000000" w:rsidRPr="00000000" w14:paraId="00000021">
            <w:pPr>
              <w:pStyle w:val="Heading1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Performance Target</w:t>
            </w:r>
          </w:p>
        </w:tc>
      </w:tr>
      <w:tr>
        <w:trPr>
          <w:trHeight w:val="562" w:hRule="atLeast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 Generere potensielle kunder</w:t>
            </w:r>
          </w:p>
          <w:p w:rsidR="00000000" w:rsidDel="00000000" w:rsidP="00000000" w:rsidRDefault="00000000" w:rsidRPr="00000000" w14:paraId="0000002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Samle kontaktinfo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Registrering nyhetsbrev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10 registreringer pr mnd</w:t>
            </w:r>
          </w:p>
        </w:tc>
      </w:tr>
      <w:tr>
        <w:trPr>
          <w:trHeight w:val="562" w:hRule="atLeast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Utfylte kontaktskjema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5 % flere henvendelser pr mnd</w:t>
            </w:r>
          </w:p>
        </w:tc>
      </w:tr>
      <w:tr>
        <w:trPr>
          <w:trHeight w:val="562" w:hRule="atLeast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Få følgere sosiale medier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20% økning i følgere pr mnd</w:t>
            </w:r>
          </w:p>
        </w:tc>
      </w:tr>
      <w:tr>
        <w:trPr>
          <w:trHeight w:val="562" w:hRule="atLeast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 Bygge merkevaren / få oppmerksomhet</w:t>
            </w:r>
          </w:p>
          <w:p w:rsidR="00000000" w:rsidDel="00000000" w:rsidP="00000000" w:rsidRDefault="00000000" w:rsidRPr="00000000" w14:paraId="0000003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Etablere oppfatning om at vi er ledende på miljøsatsing innen vår sektor gjennom aktiv skriving om temaet.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Trafikk til nettside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2% månedlig økning i pageviews. </w:t>
            </w:r>
          </w:p>
        </w:tc>
      </w:tr>
      <w:tr>
        <w:trPr>
          <w:trHeight w:val="562" w:hRule="atLeast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Søkemotoroptimalisering ifht miljøsatsing.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Trafikk fra søkemotorer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3% månedlig økning i trafikk fra søkemotorer. </w:t>
            </w:r>
          </w:p>
        </w:tc>
      </w:tr>
      <w:tr>
        <w:trPr>
          <w:trHeight w:val="562" w:hRule="atLeast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Trafikk i sosiale medier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5 % økning i rekkevidde pr mnd</w:t>
            </w:r>
          </w:p>
        </w:tc>
      </w:tr>
      <w:tr>
        <w:trPr>
          <w:trHeight w:val="562" w:hRule="atLeast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 Selge</w:t>
            </w:r>
          </w:p>
          <w:p w:rsidR="00000000" w:rsidDel="00000000" w:rsidP="00000000" w:rsidRDefault="00000000" w:rsidRPr="00000000" w14:paraId="0000003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Tilby online booking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Antall online bookinger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5% månedlig økning i antall bookinger. </w:t>
            </w:r>
          </w:p>
        </w:tc>
      </w:tr>
      <w:tr>
        <w:trPr>
          <w:trHeight w:val="562" w:hRule="atLeast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Andel konverteringer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2,5 % konverteringsrate</w:t>
            </w:r>
          </w:p>
        </w:tc>
      </w:tr>
      <w:tr>
        <w:trPr>
          <w:trHeight w:val="562" w:hRule="atLeast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Tilbudskampanje vinterferien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Andel klikk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Klikkrate x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2" w:hRule="atLeast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Antall bookinger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25 bookinger</w:t>
            </w:r>
          </w:p>
        </w:tc>
      </w:tr>
      <w:tr>
        <w:trPr>
          <w:trHeight w:val="562" w:hRule="atLeast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Andel konverteringer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4 % konverteringsrate</w:t>
            </w:r>
          </w:p>
        </w:tc>
      </w:tr>
    </w:tbl>
    <w:p w:rsidR="00000000" w:rsidDel="00000000" w:rsidP="00000000" w:rsidRDefault="00000000" w:rsidRPr="00000000" w14:paraId="0000005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I tabellen er det noen eksempler fra et overnattingssted. Slett og fyll ut etter eget behov. </w:t>
      </w:r>
    </w:p>
    <w:sectPr>
      <w:headerReference r:id="rId7" w:type="default"/>
      <w:pgSz w:h="11900" w:w="16820" w:orient="landscape"/>
      <w:pgMar w:bottom="851" w:top="1560" w:left="1417" w:right="1417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</w:t>
      <w:tab/>
      <w:tab/>
      <w:tab/>
      <w:tab/>
      <w:tab/>
      <w:tab/>
      <w:tab/>
      <w:tab/>
      <w:t xml:space="preserve">    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1500" cy="571500"/>
          <wp:effectExtent b="0" l="0" r="0" t="0"/>
          <wp:docPr id="2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Overskrift1">
    <w:name w:val="heading 1"/>
    <w:basedOn w:val="Normal"/>
    <w:next w:val="Normal"/>
    <w:link w:val="Overskrift1Tegn"/>
    <w:uiPriority w:val="9"/>
    <w:qFormat w:val="1"/>
    <w:rsid w:val="000E3953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 w:val="1"/>
    <w:qFormat w:val="1"/>
    <w:rsid w:val="000E3953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Overskrift1Tegn" w:customStyle="1">
    <w:name w:val="Overskrift 1 Tegn"/>
    <w:basedOn w:val="Standardskriftforavsnitt"/>
    <w:link w:val="Overskrift1"/>
    <w:uiPriority w:val="9"/>
    <w:rsid w:val="000E3953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table" w:styleId="Tabellrutenett">
    <w:name w:val="Table Grid"/>
    <w:basedOn w:val="Vanligtabell"/>
    <w:uiPriority w:val="59"/>
    <w:rsid w:val="000E395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yslisteuthevingsfarge4">
    <w:name w:val="Light List Accent 4"/>
    <w:basedOn w:val="Vanligtabell"/>
    <w:uiPriority w:val="61"/>
    <w:rsid w:val="000E3953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Middelsskyggelegging2uthevingsfarge4">
    <w:name w:val="Medium Shading 2 Accent 4"/>
    <w:basedOn w:val="Vanligtabell"/>
    <w:uiPriority w:val="64"/>
    <w:rsid w:val="000E3953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Fargeriklisteuthevingsfarge3">
    <w:name w:val="Colorful List Accent 3"/>
    <w:basedOn w:val="Vanligtabell"/>
    <w:uiPriority w:val="72"/>
    <w:rsid w:val="000E3953"/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Middelsliste1uthevingsfarge4">
    <w:name w:val="Medium List 1 Accent 4"/>
    <w:basedOn w:val="Vanligtabell"/>
    <w:uiPriority w:val="65"/>
    <w:rsid w:val="000E3953"/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iddelsskyggelegging1uthevingsfarge4">
    <w:name w:val="Medium Shading 1 Accent 4"/>
    <w:basedOn w:val="Vanligtabell"/>
    <w:uiPriority w:val="63"/>
    <w:rsid w:val="000E3953"/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character" w:styleId="Overskrift2Tegn" w:customStyle="1">
    <w:name w:val="Overskrift 2 Tegn"/>
    <w:basedOn w:val="Standardskriftforavsnitt"/>
    <w:link w:val="Overskrift2"/>
    <w:uiPriority w:val="9"/>
    <w:rsid w:val="000E3953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 w:val="1"/>
    <w:rsid w:val="000E3953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0E3953"/>
  </w:style>
  <w:style w:type="paragraph" w:styleId="Bunntekst">
    <w:name w:val="footer"/>
    <w:basedOn w:val="Normal"/>
    <w:link w:val="BunntekstTegn"/>
    <w:uiPriority w:val="99"/>
    <w:unhideWhenUsed w:val="1"/>
    <w:rsid w:val="000E3953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0E3953"/>
  </w:style>
  <w:style w:type="paragraph" w:styleId="Bobletekst">
    <w:name w:val="Balloon Text"/>
    <w:basedOn w:val="Normal"/>
    <w:link w:val="BobletekstTegn"/>
    <w:uiPriority w:val="99"/>
    <w:semiHidden w:val="1"/>
    <w:unhideWhenUsed w:val="1"/>
    <w:rsid w:val="000E3953"/>
    <w:rPr>
      <w:rFonts w:ascii="Lucida Grande" w:cs="Lucida Grande" w:hAnsi="Lucida Grande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 w:val="1"/>
    <w:rsid w:val="000E3953"/>
    <w:rPr>
      <w:rFonts w:ascii="Lucida Grande" w:cs="Lucida Grande" w:hAnsi="Lucida Grande"/>
      <w:sz w:val="18"/>
      <w:szCs w:val="18"/>
    </w:rPr>
  </w:style>
  <w:style w:type="paragraph" w:styleId="Listeavsnitt">
    <w:name w:val="List Paragraph"/>
    <w:basedOn w:val="Normal"/>
    <w:uiPriority w:val="34"/>
    <w:qFormat w:val="1"/>
    <w:rsid w:val="002F72C5"/>
    <w:pPr>
      <w:ind w:left="720"/>
      <w:contextualSpacing w:val="1"/>
    </w:pPr>
  </w:style>
  <w:style w:type="character" w:styleId="Hyperkobling">
    <w:name w:val="Hyperlink"/>
    <w:basedOn w:val="Standardskriftforavsnitt"/>
    <w:uiPriority w:val="99"/>
    <w:unhideWhenUsed w:val="1"/>
    <w:rsid w:val="008178A8"/>
    <w:rPr>
      <w:color w:val="0000ff" w:themeColor="hyperlink"/>
      <w:u w:val="single"/>
    </w:rPr>
  </w:style>
  <w:style w:type="paragraph" w:styleId="Ingenmellomrom">
    <w:name w:val="No Spacing"/>
    <w:uiPriority w:val="1"/>
    <w:qFormat w:val="1"/>
    <w:rsid w:val="008D41B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5f8ee" w:val="clear"/>
    </w:tcPr>
    <w:tblStylePr w:type="band1Horz">
      <w:tcPr>
        <w:tcBorders>
          <w:insideH w:color="000000" w:space="0" w:sz="0" w:val="nil"/>
          <w:insideV w:color="000000" w:space="0" w:sz="0" w:val="nil"/>
        </w:tcBorders>
        <w:shd w:fill="dfd8e8" w:val="clear"/>
      </w:tcPr>
    </w:tblStylePr>
    <w:tblStylePr w:type="band1Vert">
      <w:tcPr>
        <w:shd w:fill="dfd8e8" w:val="clear"/>
      </w:tcPr>
    </w:tblStylePr>
    <w:tblStylePr w:type="band2Horz">
      <w:tcPr>
        <w:tcBorders>
          <w:insideH w:color="000000" w:space="0" w:sz="0" w:val="nil"/>
          <w:insideV w:color="000000" w:space="0" w:sz="0" w:val="nil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color="000000" w:space="0" w:sz="0" w:val="nil"/>
          <w:insideV w:color="000000" w:space="0" w:sz="0" w:val="nil"/>
        </w:tcBorders>
        <w:shd w:fill="8064a2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9f8ab9" w:space="0" w:sz="6" w:val="single"/>
          <w:left w:color="9f8ab9" w:space="0" w:sz="8" w:val="single"/>
          <w:bottom w:color="9f8ab9" w:space="0" w:sz="8" w:val="single"/>
          <w:right w:color="9f8ab9" w:space="0" w:sz="8" w:val="single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I++8tRYNm5pCXA1lGYtxI3OFDw==">AMUW2mW7plnvAGooZ1Ao8xDjrPGo5znxk6HdanX1GM5EGEhImHDa0yruNXf8SZElQ2k65GqcCqavEhNtcuYzrcVhtaw/aVHOy96pmq77tGICvCBwIh4GJKXoGxgJ2gB9rY0dJPVGpM9s8PJVDzsC6XN2NVGmqn/T/w==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2020-11-26T08:39:00Z</dcterms:created>
  <dc:creator>Bodil S. Tveitan</dc:creator>
</cp:coreProperties>
</file>